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BC" w:rsidRPr="0061173B" w:rsidRDefault="00AE67BC" w:rsidP="001B6CE7">
      <w:pPr>
        <w:widowControl/>
        <w:spacing w:line="400" w:lineRule="exact"/>
        <w:ind w:leftChars="75" w:left="795" w:hangingChars="192" w:hanging="615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1173B">
        <w:rPr>
          <w:rFonts w:eastAsia="標楷體"/>
          <w:b/>
          <w:color w:val="000000" w:themeColor="text1"/>
          <w:sz w:val="32"/>
          <w:szCs w:val="32"/>
        </w:rPr>
        <w:t>國立嘉義大學</w:t>
      </w:r>
      <w:r w:rsidR="00BD393D">
        <w:rPr>
          <w:rFonts w:eastAsia="標楷體" w:hint="eastAsia"/>
          <w:b/>
          <w:color w:val="000000" w:themeColor="text1"/>
          <w:sz w:val="32"/>
          <w:szCs w:val="32"/>
        </w:rPr>
        <w:t>附小</w:t>
      </w:r>
      <w:r w:rsidR="0084646F">
        <w:rPr>
          <w:rFonts w:eastAsia="標楷體"/>
          <w:b/>
          <w:color w:val="000000" w:themeColor="text1"/>
          <w:sz w:val="32"/>
          <w:szCs w:val="32"/>
        </w:rPr>
        <w:t>內部控制</w:t>
      </w:r>
      <w:r w:rsidRPr="0061173B">
        <w:rPr>
          <w:rFonts w:eastAsia="標楷體"/>
          <w:b/>
          <w:color w:val="000000" w:themeColor="text1"/>
          <w:sz w:val="32"/>
          <w:szCs w:val="32"/>
        </w:rPr>
        <w:t>自行評估表</w:t>
      </w:r>
      <w:bookmarkEnd w:id="0"/>
    </w:p>
    <w:p w:rsidR="00AE67BC" w:rsidRPr="0061173B" w:rsidRDefault="00AE67BC" w:rsidP="001B6CE7">
      <w:pPr>
        <w:widowControl/>
        <w:spacing w:line="360" w:lineRule="exact"/>
        <w:ind w:leftChars="75" w:left="794" w:hangingChars="192" w:hanging="614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1173B">
        <w:rPr>
          <w:rFonts w:eastAsia="標楷體"/>
          <w:color w:val="000000" w:themeColor="text1"/>
          <w:sz w:val="32"/>
          <w:szCs w:val="32"/>
        </w:rPr>
        <w:t xml:space="preserve">   </w:t>
      </w:r>
      <w:r w:rsidR="0061173B" w:rsidRPr="00C021CC">
        <w:rPr>
          <w:rFonts w:ascii="標楷體" w:eastAsia="標楷體" w:hAnsi="標楷體"/>
          <w:color w:val="000000" w:themeColor="text1"/>
          <w:sz w:val="32"/>
          <w:szCs w:val="32"/>
        </w:rPr>
        <w:t>○○</w:t>
      </w:r>
      <w:r w:rsidRPr="0061173B">
        <w:rPr>
          <w:rFonts w:eastAsia="標楷體"/>
          <w:color w:val="000000" w:themeColor="text1"/>
          <w:sz w:val="32"/>
          <w:szCs w:val="32"/>
        </w:rPr>
        <w:t>年度</w:t>
      </w:r>
    </w:p>
    <w:p w:rsidR="00AE67BC" w:rsidRPr="0061173B" w:rsidRDefault="00AE67BC" w:rsidP="001B6CE7">
      <w:pPr>
        <w:widowControl/>
        <w:spacing w:beforeLines="25" w:before="90" w:line="300" w:lineRule="exact"/>
        <w:ind w:leftChars="75" w:left="679" w:hangingChars="192" w:hanging="499"/>
        <w:rPr>
          <w:rFonts w:eastAsia="標楷體"/>
          <w:color w:val="000000" w:themeColor="text1"/>
          <w:sz w:val="26"/>
          <w:szCs w:val="26"/>
        </w:rPr>
      </w:pPr>
      <w:r w:rsidRPr="0061173B">
        <w:rPr>
          <w:rFonts w:eastAsia="標楷體"/>
          <w:color w:val="000000" w:themeColor="text1"/>
          <w:sz w:val="26"/>
          <w:szCs w:val="26"/>
        </w:rPr>
        <w:t>評估單位：</w:t>
      </w:r>
      <w:r w:rsidR="00C021CC" w:rsidRPr="00C021CC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○○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處</w:t>
      </w:r>
      <w:r w:rsidR="00BD393D">
        <w:rPr>
          <w:rFonts w:eastAsia="標楷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Pr="00C021CC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○○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組</w:t>
      </w:r>
    </w:p>
    <w:p w:rsidR="00AE67BC" w:rsidRPr="0061173B" w:rsidRDefault="00AE67BC" w:rsidP="0084646F">
      <w:pPr>
        <w:widowControl/>
        <w:spacing w:line="300" w:lineRule="exact"/>
        <w:ind w:leftChars="75" w:left="679" w:hangingChars="192" w:hanging="499"/>
        <w:rPr>
          <w:rFonts w:eastAsia="標楷體"/>
          <w:color w:val="000000" w:themeColor="text1"/>
          <w:sz w:val="26"/>
          <w:szCs w:val="26"/>
        </w:rPr>
      </w:pPr>
      <w:r w:rsidRPr="0061173B">
        <w:rPr>
          <w:rFonts w:eastAsia="標楷體"/>
          <w:color w:val="000000" w:themeColor="text1"/>
          <w:sz w:val="26"/>
          <w:szCs w:val="26"/>
        </w:rPr>
        <w:t>作業類別</w:t>
      </w:r>
      <w:r w:rsidR="00C021CC">
        <w:rPr>
          <w:rFonts w:eastAsia="標楷體"/>
          <w:color w:val="000000" w:themeColor="text1"/>
          <w:sz w:val="26"/>
          <w:szCs w:val="26"/>
        </w:rPr>
        <w:t>（</w:t>
      </w:r>
      <w:r w:rsidRPr="0061173B">
        <w:rPr>
          <w:rFonts w:eastAsia="標楷體"/>
          <w:color w:val="000000" w:themeColor="text1"/>
          <w:sz w:val="26"/>
          <w:szCs w:val="26"/>
        </w:rPr>
        <w:t>項目</w:t>
      </w:r>
      <w:r w:rsidR="00C021CC">
        <w:rPr>
          <w:rFonts w:eastAsia="標楷體"/>
          <w:color w:val="000000" w:themeColor="text1"/>
          <w:sz w:val="26"/>
          <w:szCs w:val="26"/>
        </w:rPr>
        <w:t>）</w:t>
      </w:r>
      <w:r w:rsidRPr="0061173B">
        <w:rPr>
          <w:rFonts w:eastAsia="標楷體"/>
          <w:color w:val="000000" w:themeColor="text1"/>
          <w:sz w:val="26"/>
          <w:szCs w:val="26"/>
        </w:rPr>
        <w:t>：</w:t>
      </w:r>
      <w:r w:rsidRPr="00C021CC">
        <w:rPr>
          <w:rFonts w:ascii="標楷體" w:eastAsia="標楷體" w:hAnsi="標楷體"/>
          <w:color w:val="000000" w:themeColor="text1"/>
          <w:sz w:val="26"/>
          <w:szCs w:val="26"/>
        </w:rPr>
        <w:t>○○</w:t>
      </w:r>
      <w:r w:rsidRPr="0061173B">
        <w:rPr>
          <w:rFonts w:eastAsia="標楷體"/>
          <w:color w:val="000000" w:themeColor="text1"/>
          <w:sz w:val="26"/>
          <w:szCs w:val="26"/>
        </w:rPr>
        <w:t>作業</w:t>
      </w:r>
    </w:p>
    <w:p w:rsidR="00AE67BC" w:rsidRPr="0061173B" w:rsidRDefault="00AE67BC" w:rsidP="0084646F">
      <w:pPr>
        <w:widowControl/>
        <w:spacing w:line="300" w:lineRule="exact"/>
        <w:ind w:leftChars="75" w:left="679" w:hangingChars="192" w:hanging="499"/>
        <w:rPr>
          <w:rFonts w:eastAsia="標楷體"/>
          <w:color w:val="000000" w:themeColor="text1"/>
          <w:sz w:val="26"/>
          <w:szCs w:val="26"/>
        </w:rPr>
      </w:pP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評估期間：</w:t>
      </w:r>
      <w:r w:rsidR="00C021CC" w:rsidRPr="00C021CC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○○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年</w:t>
      </w:r>
      <w:r w:rsidR="00C021CC">
        <w:rPr>
          <w:rFonts w:eastAsia="標楷體"/>
          <w:bCs/>
          <w:color w:val="000000" w:themeColor="text1"/>
          <w:kern w:val="0"/>
          <w:sz w:val="26"/>
          <w:szCs w:val="26"/>
        </w:rPr>
        <w:t>1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月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1</w:t>
      </w:r>
      <w:r w:rsidR="00C021CC">
        <w:rPr>
          <w:rFonts w:eastAsia="標楷體"/>
          <w:bCs/>
          <w:color w:val="000000" w:themeColor="text1"/>
          <w:kern w:val="0"/>
          <w:sz w:val="26"/>
          <w:szCs w:val="26"/>
        </w:rPr>
        <w:t>日至</w:t>
      </w:r>
      <w:r w:rsidR="00C021CC">
        <w:rPr>
          <w:rFonts w:eastAsia="標楷體"/>
          <w:bCs/>
          <w:color w:val="000000" w:themeColor="text1"/>
          <w:kern w:val="0"/>
          <w:sz w:val="26"/>
          <w:szCs w:val="26"/>
        </w:rPr>
        <w:t>12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月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31</w:t>
      </w:r>
      <w:r w:rsidRPr="0061173B">
        <w:rPr>
          <w:rFonts w:eastAsia="標楷體"/>
          <w:bCs/>
          <w:color w:val="000000" w:themeColor="text1"/>
          <w:kern w:val="0"/>
          <w:sz w:val="26"/>
          <w:szCs w:val="26"/>
        </w:rPr>
        <w:t>日</w:t>
      </w:r>
    </w:p>
    <w:p w:rsidR="00AE67BC" w:rsidRDefault="00AE67BC" w:rsidP="001B6CE7">
      <w:pPr>
        <w:widowControl/>
        <w:spacing w:line="300" w:lineRule="exact"/>
        <w:ind w:leftChars="75" w:left="679" w:right="119" w:hangingChars="192" w:hanging="499"/>
        <w:jc w:val="right"/>
        <w:rPr>
          <w:rFonts w:eastAsia="標楷體"/>
          <w:color w:val="000000" w:themeColor="text1"/>
          <w:sz w:val="26"/>
          <w:szCs w:val="26"/>
        </w:rPr>
      </w:pPr>
      <w:r w:rsidRPr="0061173B">
        <w:rPr>
          <w:rFonts w:eastAsia="標楷體"/>
          <w:color w:val="000000" w:themeColor="text1"/>
          <w:sz w:val="26"/>
          <w:szCs w:val="26"/>
        </w:rPr>
        <w:t xml:space="preserve">  </w:t>
      </w:r>
      <w:r w:rsidR="00C021CC">
        <w:rPr>
          <w:rFonts w:eastAsia="標楷體"/>
          <w:color w:val="000000" w:themeColor="text1"/>
          <w:sz w:val="26"/>
          <w:szCs w:val="26"/>
        </w:rPr>
        <w:t xml:space="preserve">     </w:t>
      </w:r>
      <w:r w:rsidRPr="0061173B">
        <w:rPr>
          <w:rFonts w:eastAsia="標楷體"/>
          <w:color w:val="000000" w:themeColor="text1"/>
          <w:sz w:val="26"/>
          <w:szCs w:val="26"/>
        </w:rPr>
        <w:t>評估日期：</w:t>
      </w:r>
      <w:r w:rsidR="004427A9" w:rsidRPr="0061173B">
        <w:rPr>
          <w:rFonts w:eastAsia="標楷體"/>
          <w:color w:val="000000" w:themeColor="text1"/>
          <w:sz w:val="26"/>
          <w:szCs w:val="26"/>
        </w:rPr>
        <w:t xml:space="preserve"> </w:t>
      </w:r>
      <w:r w:rsidRPr="0061173B">
        <w:rPr>
          <w:rFonts w:eastAsia="標楷體"/>
          <w:color w:val="000000" w:themeColor="text1"/>
          <w:sz w:val="26"/>
          <w:szCs w:val="26"/>
        </w:rPr>
        <w:t xml:space="preserve"> </w:t>
      </w:r>
      <w:r w:rsidRPr="0061173B">
        <w:rPr>
          <w:rFonts w:eastAsia="標楷體"/>
          <w:color w:val="000000" w:themeColor="text1"/>
          <w:sz w:val="26"/>
          <w:szCs w:val="26"/>
        </w:rPr>
        <w:t>年</w:t>
      </w:r>
      <w:r w:rsidRPr="0061173B">
        <w:rPr>
          <w:rFonts w:eastAsia="標楷體"/>
          <w:color w:val="000000" w:themeColor="text1"/>
          <w:sz w:val="26"/>
          <w:szCs w:val="26"/>
        </w:rPr>
        <w:t xml:space="preserve">  </w:t>
      </w:r>
      <w:r w:rsidRPr="0061173B">
        <w:rPr>
          <w:rFonts w:eastAsia="標楷體"/>
          <w:color w:val="000000" w:themeColor="text1"/>
          <w:sz w:val="26"/>
          <w:szCs w:val="26"/>
        </w:rPr>
        <w:t>月</w:t>
      </w:r>
      <w:r w:rsidRPr="0061173B">
        <w:rPr>
          <w:rFonts w:eastAsia="標楷體"/>
          <w:color w:val="000000" w:themeColor="text1"/>
          <w:sz w:val="26"/>
          <w:szCs w:val="26"/>
        </w:rPr>
        <w:t xml:space="preserve">  </w:t>
      </w:r>
      <w:r w:rsidRPr="0061173B">
        <w:rPr>
          <w:rFonts w:eastAsia="標楷體"/>
          <w:color w:val="000000" w:themeColor="text1"/>
          <w:sz w:val="26"/>
          <w:szCs w:val="26"/>
        </w:rPr>
        <w:t>日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992"/>
        <w:gridCol w:w="992"/>
        <w:gridCol w:w="992"/>
        <w:gridCol w:w="992"/>
        <w:gridCol w:w="993"/>
        <w:gridCol w:w="1276"/>
      </w:tblGrid>
      <w:tr w:rsidR="00C021CC" w:rsidRPr="009852F8" w:rsidTr="0006015D">
        <w:tc>
          <w:tcPr>
            <w:tcW w:w="3936" w:type="dxa"/>
            <w:vMerge w:val="restart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控制重點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評估情形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改善措施</w:t>
            </w:r>
          </w:p>
        </w:tc>
      </w:tr>
      <w:tr w:rsidR="00C021CC" w:rsidRPr="009852F8" w:rsidTr="0006015D">
        <w:tc>
          <w:tcPr>
            <w:tcW w:w="3936" w:type="dxa"/>
            <w:vMerge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部分</w:t>
            </w: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未落實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hint="eastAsia"/>
                <w:color w:val="000000"/>
              </w:rPr>
              <w:t>未發生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不適用</w:t>
            </w:r>
          </w:p>
        </w:tc>
        <w:tc>
          <w:tcPr>
            <w:tcW w:w="1276" w:type="dxa"/>
            <w:vMerge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</w:tr>
      <w:tr w:rsidR="00C021CC" w:rsidRPr="009852F8" w:rsidTr="0006015D">
        <w:tc>
          <w:tcPr>
            <w:tcW w:w="3936" w:type="dxa"/>
            <w:shd w:val="clear" w:color="auto" w:fill="auto"/>
          </w:tcPr>
          <w:p w:rsidR="00C021CC" w:rsidRPr="009852F8" w:rsidRDefault="00755C35" w:rsidP="0084646F">
            <w:pPr>
              <w:pStyle w:val="Web"/>
              <w:spacing w:before="0" w:beforeAutospacing="0" w:after="0" w:afterAutospacing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****</w:t>
            </w:r>
            <w:r w:rsidR="00C021CC"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流程</w:t>
            </w: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021CC" w:rsidRPr="00C021CC" w:rsidRDefault="00C021CC" w:rsidP="0084646F">
            <w:pPr>
              <w:pStyle w:val="Web"/>
              <w:spacing w:before="0" w:beforeAutospacing="0" w:afterLines="25" w:after="90" w:afterAutospacing="0" w:line="2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021CC">
              <w:rPr>
                <w:rFonts w:ascii="Times New Roman" w:eastAsia="標楷體" w:hAnsi="Times New Roman"/>
                <w:color w:val="808080" w:themeColor="background1" w:themeShade="80"/>
              </w:rPr>
              <w:t>（請依規定設定評估樣本數並檢附資料作為佐證）</w:t>
            </w:r>
          </w:p>
        </w:tc>
      </w:tr>
      <w:tr w:rsidR="00C021CC" w:rsidRPr="009852F8" w:rsidTr="0006015D">
        <w:tc>
          <w:tcPr>
            <w:tcW w:w="3936" w:type="dxa"/>
            <w:shd w:val="clear" w:color="auto" w:fill="auto"/>
          </w:tcPr>
          <w:p w:rsidR="00C021CC" w:rsidRPr="009852F8" w:rsidRDefault="00C021CC" w:rsidP="00755C35">
            <w:pPr>
              <w:pStyle w:val="Web"/>
              <w:spacing w:before="0" w:beforeAutospacing="0" w:after="0" w:afterAutospacing="0" w:line="260" w:lineRule="exact"/>
              <w:ind w:leftChars="-8" w:left="430" w:hangingChars="187" w:hanging="44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52F8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一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755C35" w:rsidRPr="009852F8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after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</w:tr>
      <w:tr w:rsidR="00C021CC" w:rsidRPr="009852F8" w:rsidTr="00755C35">
        <w:trPr>
          <w:trHeight w:val="973"/>
        </w:trPr>
        <w:tc>
          <w:tcPr>
            <w:tcW w:w="3936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ind w:leftChars="-8" w:left="430" w:hangingChars="187" w:hanging="449"/>
              <w:rPr>
                <w:rFonts w:ascii="Times New Roman" w:eastAsia="標楷體" w:hAnsi="Times New Roman"/>
                <w:color w:val="000000"/>
              </w:rPr>
            </w:pPr>
            <w:r w:rsidRPr="009852F8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755C35" w:rsidRPr="009852F8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C021CC" w:rsidRPr="009852F8" w:rsidRDefault="00C021CC" w:rsidP="0084646F">
            <w:pPr>
              <w:pStyle w:val="Web"/>
              <w:numPr>
                <w:ilvl w:val="0"/>
                <w:numId w:val="17"/>
              </w:numPr>
              <w:tabs>
                <w:tab w:val="clear" w:pos="341"/>
                <w:tab w:val="left" w:pos="622"/>
              </w:tabs>
              <w:spacing w:before="0" w:beforeAutospacing="0" w:after="0" w:afterAutospacing="0" w:line="260" w:lineRule="exact"/>
              <w:ind w:left="608" w:hanging="266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numPr>
                <w:ilvl w:val="0"/>
                <w:numId w:val="17"/>
              </w:numPr>
              <w:tabs>
                <w:tab w:val="clear" w:pos="341"/>
                <w:tab w:val="left" w:pos="622"/>
              </w:tabs>
              <w:spacing w:before="0" w:beforeAutospacing="0" w:after="0" w:afterAutospacing="0" w:line="260" w:lineRule="exact"/>
              <w:ind w:left="608" w:hanging="266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755C35" w:rsidRPr="009852F8" w:rsidRDefault="00755C35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after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</w:tr>
      <w:tr w:rsidR="00C021CC" w:rsidRPr="009852F8" w:rsidTr="0006015D">
        <w:tc>
          <w:tcPr>
            <w:tcW w:w="3936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ind w:leftChars="-8" w:left="430" w:hangingChars="187" w:hanging="449"/>
              <w:rPr>
                <w:rFonts w:ascii="Times New Roman" w:eastAsia="標楷體" w:hAnsi="Times New Roman"/>
                <w:color w:val="000000"/>
              </w:rPr>
            </w:pPr>
            <w:r w:rsidRPr="009852F8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三</w:t>
            </w:r>
            <w:r w:rsidRPr="009852F8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C021CC" w:rsidRPr="009852F8" w:rsidRDefault="00C021CC" w:rsidP="0084646F">
            <w:pPr>
              <w:pStyle w:val="Web"/>
              <w:numPr>
                <w:ilvl w:val="0"/>
                <w:numId w:val="18"/>
              </w:numPr>
              <w:tabs>
                <w:tab w:val="clear" w:pos="341"/>
                <w:tab w:val="num" w:pos="612"/>
              </w:tabs>
              <w:spacing w:before="0" w:beforeAutospacing="0" w:after="0" w:afterAutospacing="0" w:line="260" w:lineRule="exact"/>
              <w:ind w:left="612" w:hanging="284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numPr>
                <w:ilvl w:val="0"/>
                <w:numId w:val="18"/>
              </w:numPr>
              <w:tabs>
                <w:tab w:val="clear" w:pos="341"/>
                <w:tab w:val="num" w:pos="612"/>
              </w:tabs>
              <w:spacing w:before="0" w:beforeAutospacing="0" w:after="0" w:afterAutospacing="0" w:line="260" w:lineRule="exact"/>
              <w:ind w:left="612" w:hanging="284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C021CC" w:rsidRPr="009852F8" w:rsidRDefault="00C021CC" w:rsidP="0084646F">
            <w:pPr>
              <w:pStyle w:val="Web"/>
              <w:numPr>
                <w:ilvl w:val="0"/>
                <w:numId w:val="18"/>
              </w:numPr>
              <w:tabs>
                <w:tab w:val="clear" w:pos="341"/>
                <w:tab w:val="num" w:pos="612"/>
              </w:tabs>
              <w:spacing w:before="0" w:beforeAutospacing="0" w:after="0" w:afterAutospacing="0" w:line="260" w:lineRule="exact"/>
              <w:ind w:left="612" w:hanging="284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755C35" w:rsidRPr="009852F8" w:rsidRDefault="00755C35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Pr="009852F8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C021CC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755C35" w:rsidRPr="009852F8" w:rsidRDefault="00755C35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755C35" w:rsidRPr="009852F8" w:rsidRDefault="00755C35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Pr="009852F8" w:rsidRDefault="00C021CC" w:rsidP="0084646F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C021CC" w:rsidRDefault="00C021CC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  <w:p w:rsidR="00755C35" w:rsidRPr="009852F8" w:rsidRDefault="00755C35" w:rsidP="0084646F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021CC" w:rsidRPr="009852F8" w:rsidRDefault="00C021CC" w:rsidP="0084646F">
            <w:pPr>
              <w:pStyle w:val="Web"/>
              <w:spacing w:before="0" w:after="0" w:line="260" w:lineRule="exact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</w:p>
        </w:tc>
      </w:tr>
      <w:tr w:rsidR="00C021CC" w:rsidRPr="009852F8" w:rsidTr="0084646F">
        <w:trPr>
          <w:trHeight w:val="609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C021CC" w:rsidRPr="009852F8" w:rsidRDefault="00C021CC" w:rsidP="0084646F">
            <w:pPr>
              <w:pStyle w:val="Web"/>
              <w:spacing w:after="0" w:afterAutospacing="0" w:line="260" w:lineRule="exact"/>
              <w:ind w:left="249" w:firstLineChars="75" w:firstLine="180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填表人：</w:t>
            </w: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                </w:t>
            </w: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複核：</w:t>
            </w:r>
            <w:r w:rsidRPr="009852F8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               </w:t>
            </w:r>
          </w:p>
        </w:tc>
      </w:tr>
    </w:tbl>
    <w:p w:rsidR="001B6CE7" w:rsidRPr="00042EB5" w:rsidRDefault="00C021CC" w:rsidP="0084646F">
      <w:pPr>
        <w:adjustRightInd w:val="0"/>
        <w:snapToGrid w:val="0"/>
        <w:spacing w:line="240" w:lineRule="exact"/>
        <w:ind w:left="600" w:hangingChars="250" w:hanging="600"/>
        <w:jc w:val="both"/>
        <w:rPr>
          <w:rFonts w:eastAsia="標楷體"/>
          <w:color w:val="000000"/>
        </w:rPr>
      </w:pPr>
      <w:r w:rsidRPr="00042EB5">
        <w:rPr>
          <w:rFonts w:eastAsia="標楷體" w:hint="eastAsia"/>
          <w:color w:val="000000"/>
          <w:lang w:eastAsia="zh-HK"/>
        </w:rPr>
        <w:t>註</w:t>
      </w:r>
      <w:r w:rsidRPr="00042EB5">
        <w:rPr>
          <w:rFonts w:eastAsia="標楷體" w:hint="eastAsia"/>
          <w:color w:val="000000"/>
        </w:rPr>
        <w:t>：</w:t>
      </w:r>
    </w:p>
    <w:p w:rsidR="00C021CC" w:rsidRPr="00042EB5" w:rsidRDefault="00C021CC" w:rsidP="001B6CE7">
      <w:pPr>
        <w:pStyle w:val="a9"/>
        <w:numPr>
          <w:ilvl w:val="0"/>
          <w:numId w:val="23"/>
        </w:numPr>
        <w:adjustRightInd w:val="0"/>
        <w:snapToGrid w:val="0"/>
        <w:spacing w:line="240" w:lineRule="exact"/>
        <w:ind w:leftChars="100" w:hangingChars="100" w:hanging="240"/>
        <w:jc w:val="both"/>
        <w:rPr>
          <w:rFonts w:eastAsia="標楷體"/>
          <w:color w:val="000000"/>
        </w:rPr>
      </w:pPr>
      <w:r w:rsidRPr="00042EB5">
        <w:rPr>
          <w:rFonts w:eastAsia="標楷體" w:hint="eastAsia"/>
          <w:color w:val="000000"/>
        </w:rPr>
        <w:t>機關得就</w:t>
      </w:r>
      <w:r w:rsidRPr="00042EB5">
        <w:rPr>
          <w:rFonts w:eastAsia="標楷體"/>
          <w:color w:val="000000"/>
        </w:rPr>
        <w:t>1</w:t>
      </w:r>
      <w:r w:rsidRPr="00042EB5">
        <w:rPr>
          <w:rFonts w:eastAsia="標楷體" w:hint="eastAsia"/>
          <w:color w:val="000000"/>
        </w:rPr>
        <w:t>項作業流程製作</w:t>
      </w:r>
      <w:r w:rsidRPr="00042EB5">
        <w:rPr>
          <w:rFonts w:eastAsia="標楷體"/>
          <w:color w:val="000000"/>
        </w:rPr>
        <w:t>1</w:t>
      </w:r>
      <w:r w:rsidRPr="00042EB5">
        <w:rPr>
          <w:rFonts w:eastAsia="標楷體" w:hint="eastAsia"/>
          <w:color w:val="000000"/>
        </w:rPr>
        <w:t>份自行評估表，亦得將各項作業流程依性質分類，同</w:t>
      </w:r>
      <w:r w:rsidRPr="00042EB5">
        <w:rPr>
          <w:rFonts w:eastAsia="標楷體"/>
          <w:color w:val="000000"/>
        </w:rPr>
        <w:t>一</w:t>
      </w:r>
      <w:r w:rsidRPr="00042EB5">
        <w:rPr>
          <w:rFonts w:eastAsia="標楷體" w:hint="eastAsia"/>
          <w:color w:val="000000"/>
        </w:rPr>
        <w:t>類之作業流程合併</w:t>
      </w:r>
      <w:r w:rsidRPr="00042EB5">
        <w:rPr>
          <w:rFonts w:eastAsia="標楷體"/>
          <w:color w:val="000000"/>
        </w:rPr>
        <w:t>1</w:t>
      </w:r>
      <w:r w:rsidRPr="00042EB5">
        <w:rPr>
          <w:rFonts w:eastAsia="標楷體" w:hint="eastAsia"/>
          <w:color w:val="000000"/>
        </w:rPr>
        <w:t>份自行評估表，就作業流程之控制重點納入評估；若屬跨職能整合作業項目，各評估單位得分別製作</w:t>
      </w:r>
      <w:r w:rsidRPr="00042EB5">
        <w:rPr>
          <w:rFonts w:eastAsia="標楷體" w:hint="eastAsia"/>
          <w:color w:val="000000"/>
        </w:rPr>
        <w:t>1</w:t>
      </w:r>
      <w:r w:rsidRPr="00042EB5">
        <w:rPr>
          <w:rFonts w:eastAsia="標楷體" w:hint="eastAsia"/>
          <w:color w:val="000000"/>
        </w:rPr>
        <w:t>份自行評估表，就業管控制重點納入評估。</w:t>
      </w:r>
    </w:p>
    <w:p w:rsidR="00C021CC" w:rsidRPr="00042EB5" w:rsidRDefault="00C021CC" w:rsidP="001B6CE7">
      <w:pPr>
        <w:pStyle w:val="a9"/>
        <w:numPr>
          <w:ilvl w:val="0"/>
          <w:numId w:val="23"/>
        </w:numPr>
        <w:adjustRightInd w:val="0"/>
        <w:snapToGrid w:val="0"/>
        <w:spacing w:line="240" w:lineRule="exact"/>
        <w:ind w:leftChars="100" w:hangingChars="100" w:hanging="240"/>
        <w:jc w:val="both"/>
        <w:rPr>
          <w:rFonts w:eastAsia="標楷體"/>
          <w:color w:val="000000"/>
        </w:rPr>
      </w:pPr>
      <w:r w:rsidRPr="00042EB5">
        <w:rPr>
          <w:rFonts w:eastAsia="標楷體" w:hint="eastAsia"/>
          <w:color w:val="000000"/>
        </w:rPr>
        <w:t>各機關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控制重點未及配合修正者，或無評估重點所規範之業務等；遇有「部分落實」、「未落實」或控制重點未配合修正之「不適用」情形，於改善措施欄敘明需採行之改善措施。</w:t>
      </w:r>
    </w:p>
    <w:p w:rsidR="00C021CC" w:rsidRPr="00042EB5" w:rsidRDefault="00C021CC" w:rsidP="001B6CE7">
      <w:pPr>
        <w:pStyle w:val="a9"/>
        <w:numPr>
          <w:ilvl w:val="0"/>
          <w:numId w:val="23"/>
        </w:numPr>
        <w:adjustRightInd w:val="0"/>
        <w:snapToGrid w:val="0"/>
        <w:spacing w:line="240" w:lineRule="exact"/>
        <w:ind w:leftChars="100" w:hangingChars="100" w:hanging="240"/>
        <w:jc w:val="both"/>
        <w:rPr>
          <w:rFonts w:eastAsia="標楷體"/>
          <w:color w:val="000000"/>
        </w:rPr>
      </w:pPr>
      <w:r w:rsidRPr="00042EB5">
        <w:rPr>
          <w:rFonts w:eastAsia="標楷體"/>
          <w:color w:val="000000"/>
        </w:rPr>
        <w:t>請填表人於改善措施欄敍明評估樣本數，例如</w:t>
      </w:r>
      <w:r w:rsidRPr="00042EB5">
        <w:rPr>
          <w:rFonts w:eastAsia="標楷體"/>
          <w:color w:val="000000"/>
        </w:rPr>
        <w:t>1</w:t>
      </w:r>
      <w:r w:rsidRPr="00042EB5">
        <w:rPr>
          <w:rFonts w:eastAsia="標楷體"/>
          <w:color w:val="000000"/>
        </w:rPr>
        <w:t>月</w:t>
      </w:r>
      <w:r w:rsidRPr="00042EB5">
        <w:rPr>
          <w:rFonts w:eastAsia="標楷體"/>
          <w:color w:val="000000"/>
        </w:rPr>
        <w:t>1</w:t>
      </w:r>
      <w:r w:rsidRPr="00042EB5">
        <w:rPr>
          <w:rFonts w:eastAsia="標楷體"/>
          <w:color w:val="000000"/>
        </w:rPr>
        <w:t>日至</w:t>
      </w:r>
      <w:r w:rsidRPr="00042EB5">
        <w:rPr>
          <w:rFonts w:eastAsia="標楷體"/>
          <w:color w:val="000000"/>
        </w:rPr>
        <w:t>12</w:t>
      </w:r>
      <w:r w:rsidRPr="00042EB5">
        <w:rPr>
          <w:rFonts w:eastAsia="標楷體"/>
          <w:color w:val="000000"/>
        </w:rPr>
        <w:t>月</w:t>
      </w:r>
      <w:r w:rsidRPr="00042EB5">
        <w:rPr>
          <w:rFonts w:eastAsia="標楷體"/>
          <w:color w:val="000000"/>
        </w:rPr>
        <w:t>31</w:t>
      </w:r>
      <w:r w:rsidRPr="00042EB5">
        <w:rPr>
          <w:rFonts w:eastAsia="標楷體"/>
          <w:color w:val="000000"/>
        </w:rPr>
        <w:t>日共計有</w:t>
      </w:r>
      <w:r w:rsidRPr="00042EB5">
        <w:rPr>
          <w:rFonts w:eastAsia="標楷體"/>
          <w:color w:val="000000"/>
        </w:rPr>
        <w:t>96</w:t>
      </w:r>
      <w:r w:rsidRPr="00042EB5">
        <w:rPr>
          <w:rFonts w:eastAsia="標楷體"/>
          <w:color w:val="000000"/>
        </w:rPr>
        <w:t>件，依規定抽樣評估</w:t>
      </w:r>
      <w:r w:rsidRPr="00042EB5">
        <w:rPr>
          <w:rFonts w:eastAsia="標楷體"/>
          <w:color w:val="000000"/>
        </w:rPr>
        <w:t>15</w:t>
      </w:r>
      <w:r w:rsidRPr="00042EB5">
        <w:rPr>
          <w:rFonts w:eastAsia="標楷體"/>
          <w:color w:val="000000"/>
        </w:rPr>
        <w:t>件（原則上每月</w:t>
      </w:r>
      <w:r w:rsidRPr="00042EB5">
        <w:rPr>
          <w:rFonts w:eastAsia="標楷體"/>
          <w:color w:val="000000"/>
        </w:rPr>
        <w:t>2</w:t>
      </w:r>
      <w:r w:rsidRPr="00042EB5">
        <w:rPr>
          <w:rFonts w:eastAsia="標楷體"/>
          <w:color w:val="000000"/>
        </w:rPr>
        <w:t>件）。</w:t>
      </w:r>
    </w:p>
    <w:p w:rsidR="00AE67BC" w:rsidRPr="00961730" w:rsidRDefault="00AE67BC" w:rsidP="00961730">
      <w:pPr>
        <w:spacing w:line="360" w:lineRule="exact"/>
        <w:ind w:leftChars="18" w:left="658" w:hangingChars="192" w:hanging="615"/>
        <w:jc w:val="both"/>
        <w:rPr>
          <w:rFonts w:eastAsia="標楷體"/>
          <w:b/>
          <w:color w:val="FF0000"/>
          <w:sz w:val="32"/>
          <w:szCs w:val="32"/>
        </w:rPr>
      </w:pPr>
    </w:p>
    <w:sectPr w:rsidR="00AE67BC" w:rsidRPr="00961730" w:rsidSect="00AA5CF6">
      <w:footerReference w:type="even" r:id="rId8"/>
      <w:footerReference w:type="default" r:id="rId9"/>
      <w:pgSz w:w="11906" w:h="16838"/>
      <w:pgMar w:top="1135" w:right="1416" w:bottom="851" w:left="1276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72" w:rsidRDefault="00C17272" w:rsidP="00AE67BC">
      <w:r>
        <w:separator/>
      </w:r>
    </w:p>
  </w:endnote>
  <w:endnote w:type="continuationSeparator" w:id="0">
    <w:p w:rsidR="00C17272" w:rsidRDefault="00C17272" w:rsidP="00AE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7BC" w:rsidRDefault="00AE67BC" w:rsidP="008B67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AE67BC" w:rsidRDefault="00AE67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7BC" w:rsidRDefault="00AE67BC" w:rsidP="008B67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EB5">
      <w:rPr>
        <w:rStyle w:val="a8"/>
        <w:noProof/>
      </w:rPr>
      <w:t>1</w:t>
    </w:r>
    <w:r>
      <w:rPr>
        <w:rStyle w:val="a8"/>
      </w:rPr>
      <w:fldChar w:fldCharType="end"/>
    </w:r>
  </w:p>
  <w:p w:rsidR="00AE67BC" w:rsidRDefault="00AE67BC" w:rsidP="00200D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72" w:rsidRDefault="00C17272" w:rsidP="00AE67BC">
      <w:r>
        <w:separator/>
      </w:r>
    </w:p>
  </w:footnote>
  <w:footnote w:type="continuationSeparator" w:id="0">
    <w:p w:rsidR="00C17272" w:rsidRDefault="00C17272" w:rsidP="00AE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2064"/>
    <w:multiLevelType w:val="hybridMultilevel"/>
    <w:tmpl w:val="540EFE24"/>
    <w:lvl w:ilvl="0" w:tplc="5198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8725EF"/>
    <w:multiLevelType w:val="hybridMultilevel"/>
    <w:tmpl w:val="55249F80"/>
    <w:lvl w:ilvl="0" w:tplc="E1FE70D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" w15:restartNumberingAfterBreak="0">
    <w:nsid w:val="0A120FED"/>
    <w:multiLevelType w:val="hybridMultilevel"/>
    <w:tmpl w:val="6A5A9E18"/>
    <w:lvl w:ilvl="0" w:tplc="49DC0B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4C85"/>
    <w:multiLevelType w:val="hybridMultilevel"/>
    <w:tmpl w:val="C28850A6"/>
    <w:lvl w:ilvl="0" w:tplc="D988B1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73052"/>
    <w:multiLevelType w:val="hybridMultilevel"/>
    <w:tmpl w:val="55249F80"/>
    <w:lvl w:ilvl="0" w:tplc="E1FE70D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5" w15:restartNumberingAfterBreak="0">
    <w:nsid w:val="0D4F4B2E"/>
    <w:multiLevelType w:val="hybridMultilevel"/>
    <w:tmpl w:val="FBF45676"/>
    <w:lvl w:ilvl="0" w:tplc="D9CCF404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6" w15:restartNumberingAfterBreak="0">
    <w:nsid w:val="12993727"/>
    <w:multiLevelType w:val="hybridMultilevel"/>
    <w:tmpl w:val="E79A8F02"/>
    <w:lvl w:ilvl="0" w:tplc="AA18D2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C6D33"/>
    <w:multiLevelType w:val="hybridMultilevel"/>
    <w:tmpl w:val="FFA88C68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" w15:restartNumberingAfterBreak="0">
    <w:nsid w:val="1B844418"/>
    <w:multiLevelType w:val="hybridMultilevel"/>
    <w:tmpl w:val="20E2E9CC"/>
    <w:lvl w:ilvl="0" w:tplc="8CF87B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556CC"/>
    <w:multiLevelType w:val="hybridMultilevel"/>
    <w:tmpl w:val="D1949864"/>
    <w:lvl w:ilvl="0" w:tplc="E1C4C0DC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3E36959"/>
    <w:multiLevelType w:val="hybridMultilevel"/>
    <w:tmpl w:val="55249F80"/>
    <w:lvl w:ilvl="0" w:tplc="E1FE70D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25782063"/>
    <w:multiLevelType w:val="hybridMultilevel"/>
    <w:tmpl w:val="71229D9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AD72F05"/>
    <w:multiLevelType w:val="hybridMultilevel"/>
    <w:tmpl w:val="2E46B1B8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3" w15:restartNumberingAfterBreak="0">
    <w:nsid w:val="36DA7E25"/>
    <w:multiLevelType w:val="hybridMultilevel"/>
    <w:tmpl w:val="12140384"/>
    <w:lvl w:ilvl="0" w:tplc="88BC3386">
      <w:start w:val="3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 w15:restartNumberingAfterBreak="0">
    <w:nsid w:val="401C29E8"/>
    <w:multiLevelType w:val="hybridMultilevel"/>
    <w:tmpl w:val="6A804E7A"/>
    <w:lvl w:ilvl="0" w:tplc="7BAE3D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D97BCC"/>
    <w:multiLevelType w:val="hybridMultilevel"/>
    <w:tmpl w:val="55249F80"/>
    <w:lvl w:ilvl="0" w:tplc="E1FE70D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6" w15:restartNumberingAfterBreak="0">
    <w:nsid w:val="5E912AF1"/>
    <w:multiLevelType w:val="hybridMultilevel"/>
    <w:tmpl w:val="47F016B0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7" w15:restartNumberingAfterBreak="0">
    <w:nsid w:val="62A47705"/>
    <w:multiLevelType w:val="hybridMultilevel"/>
    <w:tmpl w:val="949A4464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8" w15:restartNumberingAfterBreak="0">
    <w:nsid w:val="639E02B3"/>
    <w:multiLevelType w:val="hybridMultilevel"/>
    <w:tmpl w:val="873C940E"/>
    <w:lvl w:ilvl="0" w:tplc="C5200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C5201D"/>
    <w:multiLevelType w:val="hybridMultilevel"/>
    <w:tmpl w:val="122EBFC2"/>
    <w:lvl w:ilvl="0" w:tplc="3FC27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2B68BB"/>
    <w:multiLevelType w:val="hybridMultilevel"/>
    <w:tmpl w:val="3D0A1DAC"/>
    <w:lvl w:ilvl="0" w:tplc="DD605E70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38624F"/>
    <w:multiLevelType w:val="hybridMultilevel"/>
    <w:tmpl w:val="767A8A24"/>
    <w:lvl w:ilvl="0" w:tplc="D9CCF404">
      <w:start w:val="1"/>
      <w:numFmt w:val="decimal"/>
      <w:lvlText w:val="%1."/>
      <w:lvlJc w:val="left"/>
      <w:pPr>
        <w:ind w:left="2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 w15:restartNumberingAfterBreak="0">
    <w:nsid w:val="78AA61FC"/>
    <w:multiLevelType w:val="hybridMultilevel"/>
    <w:tmpl w:val="6C243E3C"/>
    <w:lvl w:ilvl="0" w:tplc="6670433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5029DA"/>
    <w:multiLevelType w:val="hybridMultilevel"/>
    <w:tmpl w:val="B53676FA"/>
    <w:lvl w:ilvl="0" w:tplc="97A2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2F537C"/>
    <w:multiLevelType w:val="hybridMultilevel"/>
    <w:tmpl w:val="F77A9352"/>
    <w:lvl w:ilvl="0" w:tplc="D9CCF404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5"/>
  </w:num>
  <w:num w:numId="9">
    <w:abstractNumId w:val="21"/>
  </w:num>
  <w:num w:numId="10">
    <w:abstractNumId w:val="24"/>
  </w:num>
  <w:num w:numId="11">
    <w:abstractNumId w:val="2"/>
  </w:num>
  <w:num w:numId="12">
    <w:abstractNumId w:val="6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  <w:num w:numId="17">
    <w:abstractNumId w:val="7"/>
  </w:num>
  <w:num w:numId="18">
    <w:abstractNumId w:val="12"/>
  </w:num>
  <w:num w:numId="19">
    <w:abstractNumId w:val="16"/>
  </w:num>
  <w:num w:numId="20">
    <w:abstractNumId w:val="17"/>
  </w:num>
  <w:num w:numId="21">
    <w:abstractNumId w:val="8"/>
  </w:num>
  <w:num w:numId="22">
    <w:abstractNumId w:val="22"/>
  </w:num>
  <w:num w:numId="23">
    <w:abstractNumId w:val="3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04"/>
    <w:rsid w:val="00012646"/>
    <w:rsid w:val="000219C6"/>
    <w:rsid w:val="00042EB5"/>
    <w:rsid w:val="0004516A"/>
    <w:rsid w:val="00094D3A"/>
    <w:rsid w:val="000E29F9"/>
    <w:rsid w:val="001913C1"/>
    <w:rsid w:val="001B6CE7"/>
    <w:rsid w:val="001C746B"/>
    <w:rsid w:val="001D18D0"/>
    <w:rsid w:val="001F7BE5"/>
    <w:rsid w:val="00206501"/>
    <w:rsid w:val="00210E6E"/>
    <w:rsid w:val="00340362"/>
    <w:rsid w:val="0035217B"/>
    <w:rsid w:val="003B6783"/>
    <w:rsid w:val="003F1E3C"/>
    <w:rsid w:val="004427A9"/>
    <w:rsid w:val="004C4FE0"/>
    <w:rsid w:val="0053731A"/>
    <w:rsid w:val="0055763D"/>
    <w:rsid w:val="00562385"/>
    <w:rsid w:val="00590253"/>
    <w:rsid w:val="005E38D6"/>
    <w:rsid w:val="005F429A"/>
    <w:rsid w:val="00604DF2"/>
    <w:rsid w:val="0061173B"/>
    <w:rsid w:val="00672F02"/>
    <w:rsid w:val="0069290A"/>
    <w:rsid w:val="00694406"/>
    <w:rsid w:val="006A3A29"/>
    <w:rsid w:val="006B1AB0"/>
    <w:rsid w:val="00722A93"/>
    <w:rsid w:val="00727985"/>
    <w:rsid w:val="00755C35"/>
    <w:rsid w:val="00782B8D"/>
    <w:rsid w:val="00783B0A"/>
    <w:rsid w:val="007970A3"/>
    <w:rsid w:val="007A1FDB"/>
    <w:rsid w:val="007C0B91"/>
    <w:rsid w:val="008272C5"/>
    <w:rsid w:val="00833E23"/>
    <w:rsid w:val="0084646F"/>
    <w:rsid w:val="00867CBE"/>
    <w:rsid w:val="008A7FB2"/>
    <w:rsid w:val="008C031B"/>
    <w:rsid w:val="008D3809"/>
    <w:rsid w:val="008E06EB"/>
    <w:rsid w:val="008E1DC0"/>
    <w:rsid w:val="008F76F4"/>
    <w:rsid w:val="00916ED6"/>
    <w:rsid w:val="00934304"/>
    <w:rsid w:val="00961730"/>
    <w:rsid w:val="00A106E4"/>
    <w:rsid w:val="00A207F4"/>
    <w:rsid w:val="00A34D8E"/>
    <w:rsid w:val="00A70E93"/>
    <w:rsid w:val="00A94891"/>
    <w:rsid w:val="00AA5CF6"/>
    <w:rsid w:val="00AA6B27"/>
    <w:rsid w:val="00AC4B3C"/>
    <w:rsid w:val="00AE67BC"/>
    <w:rsid w:val="00B10B8A"/>
    <w:rsid w:val="00B2342F"/>
    <w:rsid w:val="00B542D6"/>
    <w:rsid w:val="00B72B7A"/>
    <w:rsid w:val="00B945FC"/>
    <w:rsid w:val="00BA1D34"/>
    <w:rsid w:val="00BA6D8C"/>
    <w:rsid w:val="00BD074B"/>
    <w:rsid w:val="00BD393D"/>
    <w:rsid w:val="00BD7B80"/>
    <w:rsid w:val="00BF3354"/>
    <w:rsid w:val="00C021CC"/>
    <w:rsid w:val="00C04ED9"/>
    <w:rsid w:val="00C16AD2"/>
    <w:rsid w:val="00C17272"/>
    <w:rsid w:val="00C464D7"/>
    <w:rsid w:val="00C61E58"/>
    <w:rsid w:val="00C71551"/>
    <w:rsid w:val="00C85081"/>
    <w:rsid w:val="00CC1CAD"/>
    <w:rsid w:val="00CD0C06"/>
    <w:rsid w:val="00D0027E"/>
    <w:rsid w:val="00D32265"/>
    <w:rsid w:val="00D5684E"/>
    <w:rsid w:val="00DA5EEB"/>
    <w:rsid w:val="00DB30E5"/>
    <w:rsid w:val="00E34F98"/>
    <w:rsid w:val="00E67106"/>
    <w:rsid w:val="00E746D0"/>
    <w:rsid w:val="00E76E60"/>
    <w:rsid w:val="00EA334C"/>
    <w:rsid w:val="00EF75E3"/>
    <w:rsid w:val="00F259A9"/>
    <w:rsid w:val="00F84390"/>
    <w:rsid w:val="00F87EB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996D8"/>
  <w15:docId w15:val="{53FD4DAF-FE27-4379-92B8-C1B08C2B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7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7B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semiHidden/>
    <w:rsid w:val="00AE67BC"/>
  </w:style>
  <w:style w:type="paragraph" w:styleId="Web">
    <w:name w:val="Normal (Web)"/>
    <w:basedOn w:val="a"/>
    <w:rsid w:val="00AE67B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a9">
    <w:name w:val="List Paragraph"/>
    <w:basedOn w:val="a"/>
    <w:uiPriority w:val="34"/>
    <w:qFormat/>
    <w:rsid w:val="00AE67B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9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1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1A066-37E3-46E0-A8B0-9C9AD089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2020-01-20T08:09:00Z</cp:lastPrinted>
  <dcterms:created xsi:type="dcterms:W3CDTF">2024-02-02T05:17:00Z</dcterms:created>
  <dcterms:modified xsi:type="dcterms:W3CDTF">2024-02-02T05:17:00Z</dcterms:modified>
</cp:coreProperties>
</file>